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0092" w14:textId="77777777" w:rsidR="00613BBF" w:rsidRDefault="00613BBF">
      <w:pPr>
        <w:pStyle w:val="Ttulo3"/>
        <w:numPr>
          <w:ilvl w:val="0"/>
          <w:numId w:val="0"/>
        </w:numPr>
        <w:rPr>
          <w:sz w:val="28"/>
          <w:szCs w:val="28"/>
          <w:lang w:eastAsia="es-ES"/>
        </w:rPr>
      </w:pPr>
    </w:p>
    <w:tbl>
      <w:tblPr>
        <w:tblStyle w:val="Tablaconcuadrcula"/>
        <w:tblW w:w="0" w:type="auto"/>
        <w:tblLook w:val="04A0" w:firstRow="1" w:lastRow="0" w:firstColumn="1" w:lastColumn="0" w:noHBand="0" w:noVBand="1"/>
      </w:tblPr>
      <w:tblGrid>
        <w:gridCol w:w="9016"/>
      </w:tblGrid>
      <w:tr w:rsidR="00613BBF" w14:paraId="07785FB3" w14:textId="77777777">
        <w:tc>
          <w:tcPr>
            <w:tcW w:w="9016" w:type="dxa"/>
          </w:tcPr>
          <w:p w14:paraId="1A389352" w14:textId="77777777" w:rsidR="00613BBF" w:rsidRDefault="000C3DFC">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b/>
                <w:sz w:val="22"/>
                <w:szCs w:val="22"/>
              </w:rPr>
              <w:t xml:space="preserve">Title: </w:t>
            </w:r>
            <w:r>
              <w:rPr>
                <w:b/>
                <w:sz w:val="22"/>
                <w:szCs w:val="22"/>
              </w:rPr>
              <w:tab/>
            </w:r>
            <w:r w:rsidR="000C152C">
              <w:rPr>
                <w:b/>
                <w:sz w:val="22"/>
                <w:szCs w:val="22"/>
              </w:rPr>
              <w:t>The Culture Iceberg</w:t>
            </w:r>
            <w:r w:rsidR="00656610">
              <w:rPr>
                <w:b/>
                <w:sz w:val="22"/>
                <w:szCs w:val="22"/>
              </w:rPr>
              <w:t xml:space="preserve"> </w:t>
            </w:r>
          </w:p>
        </w:tc>
      </w:tr>
      <w:tr w:rsidR="00613BBF" w14:paraId="14B93490" w14:textId="77777777">
        <w:tc>
          <w:tcPr>
            <w:tcW w:w="9016" w:type="dxa"/>
          </w:tcPr>
          <w:p w14:paraId="2FFBFE44" w14:textId="77777777" w:rsidR="00613BBF" w:rsidRDefault="000C3DFC">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Language: </w:t>
            </w:r>
            <w:r>
              <w:rPr>
                <w:sz w:val="22"/>
                <w:szCs w:val="22"/>
              </w:rPr>
              <w:tab/>
            </w:r>
            <w:r w:rsidR="00BC7848">
              <w:rPr>
                <w:sz w:val="22"/>
                <w:szCs w:val="22"/>
              </w:rPr>
              <w:t>English</w:t>
            </w:r>
          </w:p>
          <w:p w14:paraId="71563EEE" w14:textId="77777777" w:rsidR="00613BBF" w:rsidRDefault="000C3DFC">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rPr>
            </w:pPr>
            <w:r>
              <w:rPr>
                <w:sz w:val="22"/>
                <w:szCs w:val="22"/>
              </w:rPr>
              <w:t xml:space="preserve">CEFR Level: </w:t>
            </w:r>
            <w:r>
              <w:rPr>
                <w:sz w:val="22"/>
                <w:szCs w:val="22"/>
              </w:rPr>
              <w:tab/>
            </w:r>
            <w:r w:rsidR="00040D82">
              <w:rPr>
                <w:sz w:val="22"/>
                <w:szCs w:val="22"/>
              </w:rPr>
              <w:t>B1/</w:t>
            </w:r>
            <w:r w:rsidR="00BC7848">
              <w:rPr>
                <w:sz w:val="22"/>
                <w:szCs w:val="22"/>
              </w:rPr>
              <w:t>B2</w:t>
            </w:r>
            <w:r w:rsidR="00656610">
              <w:rPr>
                <w:sz w:val="22"/>
                <w:szCs w:val="22"/>
              </w:rPr>
              <w:t>/C1</w:t>
            </w:r>
          </w:p>
        </w:tc>
      </w:tr>
      <w:tr w:rsidR="00613BBF" w14:paraId="5B4FA689" w14:textId="77777777">
        <w:tc>
          <w:tcPr>
            <w:tcW w:w="9016" w:type="dxa"/>
          </w:tcPr>
          <w:p w14:paraId="202234C8" w14:textId="77777777" w:rsidR="00613BBF" w:rsidRDefault="000C3DFC">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Author: </w:t>
            </w:r>
            <w:r w:rsidR="007A7987">
              <w:rPr>
                <w:sz w:val="22"/>
                <w:szCs w:val="22"/>
              </w:rPr>
              <w:t>VitBox team</w:t>
            </w:r>
            <w:r>
              <w:rPr>
                <w:sz w:val="22"/>
                <w:szCs w:val="22"/>
              </w:rPr>
              <w:tab/>
            </w:r>
          </w:p>
        </w:tc>
      </w:tr>
    </w:tbl>
    <w:p w14:paraId="19B4B35C" w14:textId="77777777" w:rsidR="00613BBF" w:rsidRDefault="00613BBF">
      <w:pPr>
        <w:spacing w:before="120"/>
        <w:rPr>
          <w:sz w:val="22"/>
          <w:szCs w:val="22"/>
        </w:rPr>
      </w:pPr>
    </w:p>
    <w:p w14:paraId="44517EE1" w14:textId="77777777" w:rsidR="00613BBF" w:rsidRDefault="000C3DFC">
      <w:pPr>
        <w:spacing w:before="120"/>
        <w:rPr>
          <w:sz w:val="22"/>
          <w:szCs w:val="22"/>
        </w:rPr>
      </w:pPr>
      <w:r>
        <w:rPr>
          <w:sz w:val="22"/>
          <w:szCs w:val="22"/>
        </w:rPr>
        <w:t>Descriptor:</w:t>
      </w:r>
    </w:p>
    <w:tbl>
      <w:tblPr>
        <w:tblStyle w:val="Tablaconcuadrcula"/>
        <w:tblW w:w="0" w:type="auto"/>
        <w:tblLook w:val="04A0" w:firstRow="1" w:lastRow="0" w:firstColumn="1" w:lastColumn="0" w:noHBand="0" w:noVBand="1"/>
      </w:tblPr>
      <w:tblGrid>
        <w:gridCol w:w="4534"/>
        <w:gridCol w:w="4528"/>
      </w:tblGrid>
      <w:tr w:rsidR="00613BBF" w14:paraId="13407635" w14:textId="77777777">
        <w:tc>
          <w:tcPr>
            <w:tcW w:w="4606" w:type="dxa"/>
          </w:tcPr>
          <w:p w14:paraId="057D48E5"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Mode of communication / Activity, strategy or competence:</w:t>
            </w:r>
          </w:p>
          <w:p w14:paraId="326233C9" w14:textId="77777777" w:rsidR="00613BBF" w:rsidRDefault="000C152C">
            <w:pPr>
              <w:pBdr>
                <w:top w:val="none" w:sz="0" w:space="0" w:color="auto"/>
                <w:left w:val="none" w:sz="0" w:space="0" w:color="auto"/>
                <w:bottom w:val="none" w:sz="0" w:space="0" w:color="auto"/>
                <w:right w:val="none" w:sz="0" w:space="0" w:color="auto"/>
                <w:between w:val="none" w:sz="0" w:space="0" w:color="auto"/>
              </w:pBdr>
              <w:jc w:val="left"/>
            </w:pPr>
            <w:r>
              <w:t>S</w:t>
            </w:r>
            <w:r w:rsidR="006B0489">
              <w:t>peaking</w:t>
            </w:r>
            <w:r>
              <w:t>/</w:t>
            </w:r>
            <w:r w:rsidR="00656610">
              <w:t xml:space="preserve"> </w:t>
            </w:r>
            <w:r w:rsidR="006B0489">
              <w:t>writing</w:t>
            </w:r>
          </w:p>
        </w:tc>
        <w:tc>
          <w:tcPr>
            <w:tcW w:w="4606" w:type="dxa"/>
          </w:tcPr>
          <w:p w14:paraId="7C698181"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Scale:</w:t>
            </w:r>
          </w:p>
          <w:p w14:paraId="769A29BF" w14:textId="77777777" w:rsidR="00613BBF" w:rsidRDefault="00040D82">
            <w:pPr>
              <w:pBdr>
                <w:top w:val="none" w:sz="0" w:space="0" w:color="auto"/>
                <w:left w:val="none" w:sz="0" w:space="0" w:color="auto"/>
                <w:bottom w:val="none" w:sz="0" w:space="0" w:color="auto"/>
                <w:right w:val="none" w:sz="0" w:space="0" w:color="auto"/>
                <w:between w:val="none" w:sz="0" w:space="0" w:color="auto"/>
              </w:pBdr>
              <w:jc w:val="left"/>
            </w:pPr>
            <w:r w:rsidRPr="00040D82">
              <w:t>Building on pluricultural repertoire</w:t>
            </w:r>
          </w:p>
        </w:tc>
      </w:tr>
      <w:tr w:rsidR="00613BBF" w:rsidRPr="0069706E" w14:paraId="470AA722" w14:textId="77777777">
        <w:tc>
          <w:tcPr>
            <w:tcW w:w="9212" w:type="dxa"/>
            <w:gridSpan w:val="2"/>
          </w:tcPr>
          <w:p w14:paraId="2B037F6F"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Descriptor:</w:t>
            </w:r>
          </w:p>
          <w:p w14:paraId="403C974C" w14:textId="77777777" w:rsidR="00040D82" w:rsidRPr="00D67C3E" w:rsidRDefault="00040D82" w:rsidP="00040D82">
            <w:pPr>
              <w:pBdr>
                <w:top w:val="none" w:sz="0" w:space="0" w:color="auto"/>
                <w:left w:val="none" w:sz="0" w:space="0" w:color="auto"/>
                <w:bottom w:val="none" w:sz="0" w:space="0" w:color="auto"/>
                <w:right w:val="none" w:sz="0" w:space="0" w:color="auto"/>
                <w:between w:val="none" w:sz="0" w:space="0" w:color="auto"/>
              </w:pBdr>
              <w:jc w:val="left"/>
            </w:pPr>
            <w:r w:rsidRPr="00D67C3E">
              <w:t xml:space="preserve">B1 : </w:t>
            </w:r>
          </w:p>
          <w:p w14:paraId="5E641854" w14:textId="7F676CDF" w:rsidR="0069706E" w:rsidRPr="00D67C3E" w:rsidRDefault="0069706E" w:rsidP="0069706E">
            <w:pPr>
              <w:pBdr>
                <w:top w:val="none" w:sz="0" w:space="0" w:color="auto"/>
                <w:left w:val="none" w:sz="0" w:space="0" w:color="auto"/>
                <w:bottom w:val="none" w:sz="0" w:space="0" w:color="auto"/>
                <w:right w:val="none" w:sz="0" w:space="0" w:color="auto"/>
                <w:between w:val="none" w:sz="0" w:space="0" w:color="auto"/>
              </w:pBdr>
              <w:jc w:val="left"/>
            </w:pPr>
            <w:r w:rsidRPr="0069706E">
              <w:t>Can explain in simple terms how their own values and behaviours influence their views of other people’s</w:t>
            </w:r>
            <w:r w:rsidR="00D67C3E">
              <w:t xml:space="preserve"> </w:t>
            </w:r>
            <w:r w:rsidRPr="00D67C3E">
              <w:t>values and behaviours.</w:t>
            </w:r>
          </w:p>
          <w:p w14:paraId="2823D03E" w14:textId="530EF9F8" w:rsidR="0069706E" w:rsidRDefault="0069706E" w:rsidP="00D67C3E">
            <w:pPr>
              <w:pBdr>
                <w:top w:val="none" w:sz="0" w:space="0" w:color="auto"/>
                <w:left w:val="none" w:sz="0" w:space="0" w:color="auto"/>
                <w:bottom w:val="none" w:sz="0" w:space="0" w:color="auto"/>
                <w:right w:val="none" w:sz="0" w:space="0" w:color="auto"/>
                <w:between w:val="none" w:sz="0" w:space="0" w:color="auto"/>
              </w:pBdr>
              <w:jc w:val="left"/>
            </w:pPr>
            <w:r w:rsidRPr="0069706E">
              <w:t>Can discuss in simple terms the way in which things that may look “strange” to them in another</w:t>
            </w:r>
            <w:r w:rsidR="00D67C3E">
              <w:t xml:space="preserve"> </w:t>
            </w:r>
            <w:r w:rsidRPr="0069706E">
              <w:t>sociocultural context may well be “normal” for the other people concerned.</w:t>
            </w:r>
          </w:p>
          <w:p w14:paraId="00F8B5B7" w14:textId="77777777" w:rsidR="00040D82" w:rsidRPr="0069706E" w:rsidRDefault="00040D82" w:rsidP="006970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rPr>
                <w:rFonts w:ascii="MyriadPro-Regular" w:eastAsia="MyriadPro-Regular" w:hAnsiTheme="minorHAnsi" w:cs="MyriadPro-Regular"/>
                <w:bCs w:val="0"/>
                <w:iCs w:val="0"/>
                <w:color w:val="auto"/>
                <w:sz w:val="18"/>
                <w:szCs w:val="18"/>
              </w:rPr>
            </w:pPr>
            <w:r w:rsidRPr="0069706E">
              <w:rPr>
                <w:rFonts w:ascii="MyriadPro-Regular" w:eastAsia="MyriadPro-Regular" w:hAnsiTheme="minorHAnsi" w:cs="MyriadPro-Regular"/>
                <w:bCs w:val="0"/>
                <w:iCs w:val="0"/>
                <w:color w:val="auto"/>
                <w:sz w:val="18"/>
                <w:szCs w:val="18"/>
              </w:rPr>
              <w:t>B2</w:t>
            </w:r>
            <w:r w:rsidRPr="0069706E">
              <w:rPr>
                <w:rFonts w:ascii="MyriadPro-Regular" w:eastAsia="MyriadPro-Regular" w:hAnsiTheme="minorHAnsi" w:cs="MyriadPro-Regular"/>
                <w:bCs w:val="0"/>
                <w:iCs w:val="0"/>
                <w:color w:val="auto"/>
                <w:sz w:val="18"/>
                <w:szCs w:val="18"/>
              </w:rPr>
              <w:t> </w:t>
            </w:r>
            <w:r w:rsidRPr="0069706E">
              <w:rPr>
                <w:rFonts w:ascii="MyriadPro-Regular" w:eastAsia="MyriadPro-Regular" w:hAnsiTheme="minorHAnsi" w:cs="MyriadPro-Regular"/>
                <w:bCs w:val="0"/>
                <w:iCs w:val="0"/>
                <w:color w:val="auto"/>
                <w:sz w:val="18"/>
                <w:szCs w:val="18"/>
              </w:rPr>
              <w:t xml:space="preserve">: </w:t>
            </w:r>
          </w:p>
          <w:p w14:paraId="536F1C78" w14:textId="77777777" w:rsidR="00D67C3E" w:rsidRPr="00D67C3E" w:rsidRDefault="00D67C3E" w:rsidP="00D67C3E">
            <w:pPr>
              <w:pBdr>
                <w:top w:val="none" w:sz="0" w:space="0" w:color="auto"/>
                <w:left w:val="none" w:sz="0" w:space="0" w:color="auto"/>
                <w:bottom w:val="none" w:sz="0" w:space="0" w:color="auto"/>
                <w:right w:val="none" w:sz="0" w:space="0" w:color="auto"/>
                <w:between w:val="none" w:sz="0" w:space="0" w:color="auto"/>
              </w:pBdr>
              <w:jc w:val="left"/>
            </w:pPr>
            <w:r w:rsidRPr="0069706E">
              <w:t>Can identify and reflect on similarities and differences in culturally determined behavioural patterns (e.g.</w:t>
            </w:r>
            <w:r>
              <w:t xml:space="preserve"> </w:t>
            </w:r>
            <w:r w:rsidRPr="0069706E">
              <w:t>gestures and speech volume or, for sign languages, sign size) and discuss their significance in order to</w:t>
            </w:r>
            <w:r>
              <w:t xml:space="preserve"> </w:t>
            </w:r>
            <w:r w:rsidRPr="00D67C3E">
              <w:t>negotiate mutual understanding.</w:t>
            </w:r>
          </w:p>
          <w:p w14:paraId="6717EA7A" w14:textId="77777777" w:rsidR="00040D82" w:rsidRPr="0069706E" w:rsidRDefault="00040D82" w:rsidP="0069706E">
            <w:pPr>
              <w:pBdr>
                <w:top w:val="none" w:sz="0" w:space="0" w:color="auto"/>
                <w:left w:val="none" w:sz="0" w:space="0" w:color="auto"/>
                <w:bottom w:val="none" w:sz="0" w:space="0" w:color="auto"/>
                <w:right w:val="none" w:sz="0" w:space="0" w:color="auto"/>
                <w:between w:val="none" w:sz="0" w:space="0" w:color="auto"/>
              </w:pBdr>
              <w:jc w:val="left"/>
            </w:pPr>
            <w:r w:rsidRPr="0069706E">
              <w:t xml:space="preserve">C1 : </w:t>
            </w:r>
          </w:p>
          <w:p w14:paraId="1B8B38B1" w14:textId="77777777" w:rsidR="00613BBF" w:rsidRPr="0069706E" w:rsidRDefault="0069706E" w:rsidP="0069706E">
            <w:pPr>
              <w:pBdr>
                <w:top w:val="none" w:sz="0" w:space="0" w:color="auto"/>
                <w:left w:val="none" w:sz="0" w:space="0" w:color="auto"/>
                <w:bottom w:val="none" w:sz="0" w:space="0" w:color="auto"/>
                <w:right w:val="none" w:sz="0" w:space="0" w:color="auto"/>
                <w:between w:val="none" w:sz="0" w:space="0" w:color="auto"/>
              </w:pBdr>
              <w:jc w:val="left"/>
              <w:rPr>
                <w:rFonts w:ascii="MyriadPro-Regular" w:eastAsia="MyriadPro-Regular" w:hAnsiTheme="minorHAnsi" w:cs="MyriadPro-Regular"/>
                <w:bCs w:val="0"/>
                <w:iCs w:val="0"/>
                <w:color w:val="auto"/>
                <w:sz w:val="18"/>
                <w:szCs w:val="18"/>
              </w:rPr>
            </w:pPr>
            <w:r w:rsidRPr="0069706E">
              <w:t>Can sensitively explain the background to and interpret and discuss aspects of cultural values and practices drawing on intercultural encounters, reading, film, etc.</w:t>
            </w:r>
            <w:r w:rsidR="008C2D6B" w:rsidRPr="0069706E">
              <w:t xml:space="preserve"> </w:t>
            </w:r>
          </w:p>
        </w:tc>
      </w:tr>
    </w:tbl>
    <w:p w14:paraId="7EBA8C1A" w14:textId="77777777" w:rsidR="00613BBF" w:rsidRPr="0069706E" w:rsidRDefault="00613BBF">
      <w:pPr>
        <w:spacing w:before="120"/>
        <w:rPr>
          <w:sz w:val="22"/>
          <w:szCs w:val="22"/>
        </w:rPr>
      </w:pPr>
    </w:p>
    <w:p w14:paraId="559DCFF5" w14:textId="77777777" w:rsidR="008B0ABF" w:rsidRDefault="008B0ABF" w:rsidP="008B0ABF">
      <w:pPr>
        <w:spacing w:before="120"/>
        <w:rPr>
          <w:sz w:val="22"/>
          <w:szCs w:val="22"/>
        </w:rPr>
      </w:pPr>
      <w:r>
        <w:rPr>
          <w:sz w:val="22"/>
          <w:szCs w:val="22"/>
        </w:rPr>
        <w:t>Introduction to task</w:t>
      </w:r>
    </w:p>
    <w:tbl>
      <w:tblPr>
        <w:tblStyle w:val="Tablaconcuadrcula"/>
        <w:tblW w:w="0" w:type="auto"/>
        <w:tblLook w:val="04A0" w:firstRow="1" w:lastRow="0" w:firstColumn="1" w:lastColumn="0" w:noHBand="0" w:noVBand="1"/>
      </w:tblPr>
      <w:tblGrid>
        <w:gridCol w:w="9062"/>
      </w:tblGrid>
      <w:tr w:rsidR="008B0ABF" w:rsidRPr="00334585" w14:paraId="17F91606" w14:textId="77777777" w:rsidTr="004B4C32">
        <w:tc>
          <w:tcPr>
            <w:tcW w:w="9062" w:type="dxa"/>
          </w:tcPr>
          <w:p w14:paraId="223FD66D" w14:textId="77777777" w:rsidR="00C868A0" w:rsidRDefault="00B0702E" w:rsidP="00B0702E">
            <w:pPr>
              <w:spacing w:after="0"/>
              <w:jc w:val="left"/>
              <w:rPr>
                <w:rFonts w:asciiTheme="minorHAnsi" w:eastAsiaTheme="minorHAnsi" w:hAnsiTheme="minorHAnsi" w:cstheme="minorBidi"/>
                <w:color w:val="auto"/>
                <w:sz w:val="24"/>
                <w:szCs w:val="24"/>
              </w:rPr>
            </w:pPr>
            <w:r w:rsidRPr="00B0702E">
              <w:rPr>
                <w:rFonts w:asciiTheme="minorHAnsi" w:eastAsiaTheme="minorHAnsi" w:hAnsiTheme="minorHAnsi" w:cstheme="minorBidi"/>
                <w:b/>
                <w:color w:val="auto"/>
                <w:sz w:val="24"/>
                <w:szCs w:val="24"/>
              </w:rPr>
              <w:t>Goals of the activity:</w:t>
            </w:r>
            <w:r w:rsidRPr="00B0702E">
              <w:rPr>
                <w:rFonts w:asciiTheme="minorHAnsi" w:eastAsiaTheme="minorHAnsi" w:hAnsiTheme="minorHAnsi" w:cstheme="minorBidi"/>
                <w:color w:val="auto"/>
                <w:sz w:val="24"/>
                <w:szCs w:val="24"/>
              </w:rPr>
              <w:t xml:space="preserve"> </w:t>
            </w:r>
          </w:p>
          <w:p w14:paraId="0611E712" w14:textId="77777777" w:rsidR="0069706E" w:rsidRDefault="0069706E" w:rsidP="00B0702E">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Talking about cultural practices. Practicing how to talk about cultural values and practices. Learning how to promote understanding.</w:t>
            </w:r>
          </w:p>
          <w:p w14:paraId="77DA5E59" w14:textId="77777777" w:rsidR="0069706E" w:rsidRDefault="0069706E" w:rsidP="00B0702E">
            <w:pPr>
              <w:spacing w:after="0"/>
              <w:jc w:val="left"/>
              <w:rPr>
                <w:rFonts w:asciiTheme="minorHAnsi" w:eastAsiaTheme="minorHAnsi" w:hAnsiTheme="minorHAnsi" w:cstheme="minorBidi"/>
                <w:color w:val="auto"/>
                <w:sz w:val="24"/>
                <w:szCs w:val="24"/>
              </w:rPr>
            </w:pPr>
          </w:p>
          <w:p w14:paraId="0F62811C" w14:textId="77777777" w:rsidR="00B0702E" w:rsidRPr="00B0702E" w:rsidRDefault="00B0702E" w:rsidP="00B0702E">
            <w:pPr>
              <w:spacing w:after="0"/>
              <w:jc w:val="left"/>
              <w:rPr>
                <w:rFonts w:asciiTheme="minorHAnsi" w:eastAsiaTheme="minorHAnsi" w:hAnsiTheme="minorHAnsi" w:cstheme="minorBidi"/>
                <w:b/>
                <w:color w:val="auto"/>
                <w:sz w:val="24"/>
                <w:szCs w:val="24"/>
              </w:rPr>
            </w:pPr>
            <w:r w:rsidRPr="00B0702E">
              <w:rPr>
                <w:rFonts w:asciiTheme="minorHAnsi" w:eastAsiaTheme="minorHAnsi" w:hAnsiTheme="minorHAnsi" w:cstheme="minorBidi"/>
                <w:b/>
                <w:color w:val="auto"/>
                <w:sz w:val="24"/>
                <w:szCs w:val="24"/>
              </w:rPr>
              <w:t>Introducing the activity in the classroom</w:t>
            </w:r>
            <w:r>
              <w:rPr>
                <w:rFonts w:asciiTheme="minorHAnsi" w:eastAsiaTheme="minorHAnsi" w:hAnsiTheme="minorHAnsi" w:cstheme="minorBidi"/>
                <w:b/>
                <w:color w:val="auto"/>
                <w:sz w:val="24"/>
                <w:szCs w:val="24"/>
              </w:rPr>
              <w:t>:</w:t>
            </w:r>
          </w:p>
          <w:p w14:paraId="50FFBD8D" w14:textId="77777777" w:rsidR="00B0702E" w:rsidRDefault="0069706E" w:rsidP="00B0702E">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Tell students about how culture is like an iceberg. Explain to them that only some cultural aspects are visible and that those that are not, are more numerous and influence on the ones we see. Have them look at the image in the activity above:</w:t>
            </w:r>
          </w:p>
          <w:p w14:paraId="7E17B4C4" w14:textId="77777777" w:rsidR="0069706E" w:rsidRDefault="0069706E" w:rsidP="0069706E">
            <w:pPr>
              <w:pStyle w:val="Prrafodelista"/>
              <w:numPr>
                <w:ilvl w:val="0"/>
                <w:numId w:val="5"/>
              </w:numPr>
            </w:pPr>
            <w:r>
              <w:t xml:space="preserve">Can they think of hidden aspects that are very relevant for their </w:t>
            </w:r>
            <w:r w:rsidR="0068205F">
              <w:t>community?</w:t>
            </w:r>
          </w:p>
          <w:p w14:paraId="6E7ECEA4" w14:textId="77777777" w:rsidR="0069706E" w:rsidRDefault="0069706E" w:rsidP="0069706E">
            <w:pPr>
              <w:pStyle w:val="Prrafodelista"/>
              <w:numPr>
                <w:ilvl w:val="0"/>
                <w:numId w:val="5"/>
              </w:numPr>
            </w:pPr>
            <w:r>
              <w:t>Is any of these aspects more relevant for you personally?</w:t>
            </w:r>
          </w:p>
          <w:p w14:paraId="11CA6B22" w14:textId="77777777" w:rsidR="0069706E" w:rsidRPr="0069706E" w:rsidRDefault="0069706E" w:rsidP="0069706E">
            <w:pPr>
              <w:pStyle w:val="Prrafodelista"/>
              <w:numPr>
                <w:ilvl w:val="0"/>
                <w:numId w:val="5"/>
              </w:numPr>
            </w:pPr>
            <w:r>
              <w:t xml:space="preserve">How do you think </w:t>
            </w:r>
            <w:r w:rsidR="0068205F">
              <w:t>these hidden aspects</w:t>
            </w:r>
            <w:r>
              <w:t xml:space="preserve"> influence the most obvious ones (holidays, food, </w:t>
            </w:r>
            <w:r w:rsidR="0068205F">
              <w:t>etc)?</w:t>
            </w:r>
          </w:p>
          <w:p w14:paraId="1D7CAD14" w14:textId="77777777" w:rsidR="00B0702E" w:rsidRDefault="00B0702E"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r w:rsidRPr="00B0702E">
              <w:rPr>
                <w:rFonts w:asciiTheme="minorHAnsi" w:eastAsiaTheme="minorHAnsi" w:hAnsiTheme="minorHAnsi" w:cstheme="minorBidi"/>
                <w:b/>
                <w:color w:val="auto"/>
                <w:sz w:val="24"/>
                <w:szCs w:val="24"/>
              </w:rPr>
              <w:t>Description of the main activity:</w:t>
            </w:r>
          </w:p>
          <w:p w14:paraId="530894CF" w14:textId="77777777" w:rsidR="0069706E" w:rsidRDefault="0069706E" w:rsidP="0069706E">
            <w:pPr>
              <w:spacing w:after="0"/>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 xml:space="preserve">This activity can be carried out in blended learning courses as an online activity or in traditional courses as a classroom activity. </w:t>
            </w:r>
            <w:r>
              <w:rPr>
                <w:rFonts w:asciiTheme="minorHAnsi" w:eastAsiaTheme="minorHAnsi" w:hAnsiTheme="minorHAnsi" w:cstheme="minorBidi"/>
                <w:bCs w:val="0"/>
                <w:iCs w:val="0"/>
                <w:color w:val="auto"/>
                <w:sz w:val="24"/>
                <w:szCs w:val="24"/>
              </w:rPr>
              <w:t xml:space="preserve">As an online activity, students can share ideas </w:t>
            </w:r>
            <w:r>
              <w:rPr>
                <w:rFonts w:asciiTheme="minorHAnsi" w:eastAsiaTheme="minorHAnsi" w:hAnsiTheme="minorHAnsi" w:cstheme="minorBidi"/>
                <w:bCs w:val="0"/>
                <w:iCs w:val="0"/>
                <w:color w:val="auto"/>
                <w:sz w:val="24"/>
                <w:szCs w:val="24"/>
              </w:rPr>
              <w:lastRenderedPageBreak/>
              <w:t>by using online collaborative tools such as google docs, padlets, etherpads, etc</w:t>
            </w:r>
            <w:r w:rsidR="00162117">
              <w:rPr>
                <w:rFonts w:asciiTheme="minorHAnsi" w:eastAsiaTheme="minorHAnsi" w:hAnsiTheme="minorHAnsi" w:cstheme="minorBidi"/>
                <w:bCs w:val="0"/>
                <w:iCs w:val="0"/>
                <w:color w:val="auto"/>
                <w:sz w:val="24"/>
                <w:szCs w:val="24"/>
              </w:rPr>
              <w:t xml:space="preserve"> or through videoconferencing. </w:t>
            </w:r>
          </w:p>
          <w:p w14:paraId="0B419A0D" w14:textId="77777777" w:rsidR="00040D82" w:rsidRPr="00FF40DD" w:rsidRDefault="00FF40DD"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sidRPr="00FF40DD">
              <w:rPr>
                <w:rFonts w:asciiTheme="minorHAnsi" w:eastAsiaTheme="minorHAnsi" w:hAnsiTheme="minorHAnsi" w:cstheme="minorBidi"/>
                <w:color w:val="auto"/>
                <w:sz w:val="24"/>
                <w:szCs w:val="24"/>
              </w:rPr>
              <w:t>Ask students to have a look at the iceberg and identify and search for any vocabulary they don’t know.</w:t>
            </w:r>
          </w:p>
          <w:p w14:paraId="6EBF97D2" w14:textId="77777777" w:rsidR="00040D82" w:rsidRDefault="00040D82"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p>
          <w:p w14:paraId="47304ED9" w14:textId="77777777" w:rsidR="00040D82" w:rsidRPr="00B0702E" w:rsidRDefault="00040D82"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r>
              <w:rPr>
                <w:noProof/>
              </w:rPr>
              <w:drawing>
                <wp:inline distT="0" distB="0" distL="0" distR="0" wp14:anchorId="7A7E51AE" wp14:editId="5B1086EE">
                  <wp:extent cx="4762500" cy="5867400"/>
                  <wp:effectExtent l="0" t="0" r="0" b="0"/>
                  <wp:docPr id="1" name="Imagen 1" descr="Cultural Iceberg openge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ral Iceberg opengeck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5867400"/>
                          </a:xfrm>
                          <a:prstGeom prst="rect">
                            <a:avLst/>
                          </a:prstGeom>
                          <a:noFill/>
                          <a:ln>
                            <a:noFill/>
                          </a:ln>
                        </pic:spPr>
                      </pic:pic>
                    </a:graphicData>
                  </a:graphic>
                </wp:inline>
              </w:drawing>
            </w:r>
          </w:p>
          <w:p w14:paraId="234DA28A" w14:textId="77777777" w:rsidR="00040D82" w:rsidRPr="00D67C3E" w:rsidRDefault="00040D82" w:rsidP="00040D82">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sidRPr="00D67C3E">
              <w:rPr>
                <w:rFonts w:asciiTheme="minorHAnsi" w:eastAsiaTheme="minorHAnsi" w:hAnsiTheme="minorHAnsi" w:cstheme="minorBidi"/>
                <w:bCs w:val="0"/>
                <w:iCs w:val="0"/>
                <w:color w:val="auto"/>
                <w:sz w:val="24"/>
                <w:szCs w:val="24"/>
              </w:rPr>
              <w:t>Image : Creative Commons License</w:t>
            </w:r>
          </w:p>
          <w:p w14:paraId="74615B73" w14:textId="77777777" w:rsidR="00040D82" w:rsidRDefault="00040D82" w:rsidP="006379BF">
            <w:pPr>
              <w:spacing w:after="0"/>
              <w:jc w:val="left"/>
              <w:rPr>
                <w:rFonts w:asciiTheme="minorHAnsi" w:eastAsiaTheme="minorHAnsi" w:hAnsiTheme="minorHAnsi" w:cstheme="minorBidi"/>
                <w:b/>
                <w:color w:val="auto"/>
                <w:sz w:val="24"/>
                <w:szCs w:val="24"/>
              </w:rPr>
            </w:pPr>
          </w:p>
          <w:p w14:paraId="55FE4A61" w14:textId="77777777" w:rsidR="00FF40DD" w:rsidRDefault="00FF40DD" w:rsidP="00FF40DD">
            <w:pPr>
              <w:spacing w:after="0"/>
              <w:jc w:val="left"/>
              <w:rPr>
                <w:rFonts w:asciiTheme="minorHAnsi" w:eastAsiaTheme="minorHAnsi" w:hAnsiTheme="minorHAnsi" w:cstheme="minorBidi"/>
                <w:bCs w:val="0"/>
                <w:iCs w:val="0"/>
                <w:color w:val="auto"/>
                <w:sz w:val="24"/>
                <w:szCs w:val="24"/>
              </w:rPr>
            </w:pPr>
            <w:r>
              <w:rPr>
                <w:rFonts w:asciiTheme="minorHAnsi" w:eastAsiaTheme="minorHAnsi" w:hAnsiTheme="minorHAnsi" w:cstheme="minorBidi"/>
                <w:bCs w:val="0"/>
                <w:iCs w:val="0"/>
                <w:color w:val="auto"/>
                <w:sz w:val="24"/>
                <w:szCs w:val="24"/>
              </w:rPr>
              <w:t xml:space="preserve">Put students into groups. </w:t>
            </w:r>
          </w:p>
          <w:p w14:paraId="177851F8" w14:textId="77777777" w:rsidR="00FF40DD" w:rsidRPr="00FF40DD" w:rsidRDefault="00FF40DD" w:rsidP="00FF40DD">
            <w:pPr>
              <w:pStyle w:val="Prrafodelista"/>
              <w:numPr>
                <w:ilvl w:val="0"/>
                <w:numId w:val="6"/>
              </w:numPr>
            </w:pPr>
            <w:r w:rsidRPr="00FF40DD">
              <w:t>Have students in each group choose two of the hidden aspects, why have they chosen these two aspects?</w:t>
            </w:r>
          </w:p>
          <w:p w14:paraId="7DED4BB1" w14:textId="77777777" w:rsidR="00FF40DD" w:rsidRPr="00FF40DD" w:rsidRDefault="00FF40DD" w:rsidP="00FF40DD">
            <w:pPr>
              <w:pStyle w:val="Prrafodelista"/>
              <w:numPr>
                <w:ilvl w:val="0"/>
                <w:numId w:val="6"/>
              </w:numPr>
            </w:pPr>
            <w:r w:rsidRPr="00FF40DD">
              <w:t>How do these two aspects influence the image a certain culture or community projects?</w:t>
            </w:r>
          </w:p>
          <w:p w14:paraId="137DB2C6" w14:textId="77777777" w:rsidR="00FF40DD" w:rsidRPr="00FF40DD" w:rsidRDefault="00FF40DD" w:rsidP="00FF40DD">
            <w:pPr>
              <w:pStyle w:val="Prrafodelista"/>
              <w:numPr>
                <w:ilvl w:val="0"/>
                <w:numId w:val="6"/>
              </w:numPr>
            </w:pPr>
            <w:r w:rsidRPr="00FF40DD">
              <w:t xml:space="preserve">Which sort of misunderstandings could arise regarding these aspects if they were raised in a conversation with people from different cultures. </w:t>
            </w:r>
          </w:p>
          <w:p w14:paraId="584017F1" w14:textId="77777777" w:rsidR="00FF40DD" w:rsidRDefault="00FF40DD" w:rsidP="006379BF">
            <w:pPr>
              <w:spacing w:after="0"/>
              <w:jc w:val="left"/>
              <w:rPr>
                <w:rFonts w:asciiTheme="minorHAnsi" w:eastAsiaTheme="minorHAnsi" w:hAnsiTheme="minorHAnsi" w:cstheme="minorBidi"/>
                <w:b/>
                <w:color w:val="auto"/>
                <w:sz w:val="24"/>
                <w:szCs w:val="24"/>
              </w:rPr>
            </w:pPr>
          </w:p>
          <w:p w14:paraId="2DE3535E" w14:textId="77777777" w:rsidR="006379BF" w:rsidRDefault="006379BF" w:rsidP="006379BF">
            <w:pPr>
              <w:spacing w:after="0"/>
              <w:jc w:val="left"/>
              <w:rPr>
                <w:rFonts w:asciiTheme="minorHAnsi" w:eastAsiaTheme="minorHAnsi" w:hAnsiTheme="minorHAnsi" w:cstheme="minorBidi"/>
                <w:b/>
                <w:color w:val="auto"/>
                <w:sz w:val="24"/>
                <w:szCs w:val="24"/>
              </w:rPr>
            </w:pPr>
            <w:r w:rsidRPr="006379BF">
              <w:rPr>
                <w:rFonts w:asciiTheme="minorHAnsi" w:eastAsiaTheme="minorHAnsi" w:hAnsiTheme="minorHAnsi" w:cstheme="minorBidi"/>
                <w:b/>
                <w:color w:val="auto"/>
                <w:sz w:val="24"/>
                <w:szCs w:val="24"/>
              </w:rPr>
              <w:t>Peer feedback – class discussion</w:t>
            </w:r>
          </w:p>
          <w:p w14:paraId="0501F653" w14:textId="77777777" w:rsidR="00FF40DD" w:rsidRDefault="00FF40DD" w:rsidP="006379BF">
            <w:pPr>
              <w:spacing w:after="0"/>
              <w:jc w:val="left"/>
              <w:rPr>
                <w:rFonts w:asciiTheme="minorHAnsi" w:eastAsiaTheme="minorHAnsi" w:hAnsiTheme="minorHAnsi" w:cstheme="minorBidi"/>
                <w:color w:val="auto"/>
                <w:sz w:val="24"/>
                <w:szCs w:val="24"/>
              </w:rPr>
            </w:pPr>
            <w:r w:rsidRPr="00FF40DD">
              <w:rPr>
                <w:rFonts w:asciiTheme="minorHAnsi" w:eastAsiaTheme="minorHAnsi" w:hAnsiTheme="minorHAnsi" w:cstheme="minorBidi"/>
                <w:color w:val="auto"/>
                <w:sz w:val="24"/>
                <w:szCs w:val="24"/>
              </w:rPr>
              <w:t>Have each group share their answers with the rest of the groups</w:t>
            </w:r>
          </w:p>
          <w:p w14:paraId="375371F8" w14:textId="77777777" w:rsidR="00FF40DD" w:rsidRPr="00FF40DD" w:rsidRDefault="00FF40DD" w:rsidP="00FF40DD">
            <w:pPr>
              <w:pStyle w:val="Prrafodelista"/>
              <w:numPr>
                <w:ilvl w:val="0"/>
                <w:numId w:val="7"/>
              </w:numPr>
            </w:pPr>
            <w:r w:rsidRPr="00FF40DD">
              <w:lastRenderedPageBreak/>
              <w:t>Can miscommunication be improved if these “hidden” aspect were to be made more visible?</w:t>
            </w:r>
          </w:p>
          <w:p w14:paraId="17480A31" w14:textId="77777777" w:rsidR="00FF40DD" w:rsidRPr="00FF40DD" w:rsidRDefault="00FF40DD" w:rsidP="00FF40DD">
            <w:pPr>
              <w:pStyle w:val="Prrafodelista"/>
              <w:numPr>
                <w:ilvl w:val="0"/>
                <w:numId w:val="7"/>
              </w:numPr>
            </w:pPr>
            <w:r w:rsidRPr="00FF40DD">
              <w:t>Which of the aspects mentioned do you think could be more problematic in your context?</w:t>
            </w:r>
          </w:p>
          <w:p w14:paraId="20184AA4" w14:textId="77777777" w:rsidR="00D67C3E" w:rsidRDefault="00D67C3E" w:rsidP="00D67C3E">
            <w:pPr>
              <w:rPr>
                <w:rFonts w:asciiTheme="minorHAnsi" w:hAnsiTheme="minorHAnsi" w:cstheme="minorHAnsi"/>
                <w:b/>
                <w:sz w:val="24"/>
                <w:szCs w:val="24"/>
              </w:rPr>
            </w:pPr>
          </w:p>
          <w:p w14:paraId="18E8CFCE" w14:textId="2F3BB194" w:rsidR="00D67C3E" w:rsidRDefault="00D67C3E" w:rsidP="00D67C3E">
            <w:pPr>
              <w:rPr>
                <w:rFonts w:asciiTheme="minorHAnsi" w:hAnsiTheme="minorHAnsi" w:cstheme="minorHAnsi"/>
                <w:b/>
                <w:sz w:val="24"/>
                <w:szCs w:val="24"/>
              </w:rPr>
            </w:pPr>
            <w:r w:rsidRPr="00AC5FEF">
              <w:rPr>
                <w:rFonts w:asciiTheme="minorHAnsi" w:hAnsiTheme="minorHAnsi" w:cstheme="minorHAnsi"/>
                <w:b/>
                <w:sz w:val="24"/>
                <w:szCs w:val="24"/>
              </w:rPr>
              <w:t>Assessment</w:t>
            </w:r>
          </w:p>
          <w:p w14:paraId="3678D400" w14:textId="77777777" w:rsidR="00D67C3E" w:rsidRDefault="00D67C3E" w:rsidP="00D67C3E">
            <w:pPr>
              <w:rPr>
                <w:rFonts w:asciiTheme="minorHAnsi" w:hAnsiTheme="minorHAnsi" w:cstheme="minorHAnsi"/>
                <w:bCs w:val="0"/>
                <w:sz w:val="24"/>
                <w:szCs w:val="24"/>
              </w:rPr>
            </w:pPr>
            <w:r w:rsidRPr="00AC5FEF">
              <w:rPr>
                <w:rFonts w:asciiTheme="minorHAnsi" w:hAnsiTheme="minorHAnsi" w:cstheme="minorHAnsi"/>
                <w:bCs w:val="0"/>
                <w:sz w:val="24"/>
                <w:szCs w:val="24"/>
              </w:rPr>
              <w:t>Fill in the following table, or have their peers fill it in</w:t>
            </w:r>
            <w:r>
              <w:rPr>
                <w:rFonts w:asciiTheme="minorHAnsi" w:hAnsiTheme="minorHAnsi" w:cstheme="minorHAnsi"/>
                <w:bCs w:val="0"/>
                <w:sz w:val="24"/>
                <w:szCs w:val="24"/>
              </w:rPr>
              <w:t xml:space="preserve">. The success in the completion of the task is determined by the number of questions answered affirmatively. </w:t>
            </w:r>
          </w:p>
          <w:tbl>
            <w:tblPr>
              <w:tblStyle w:val="Tablaconcuadrcula"/>
              <w:tblW w:w="0" w:type="auto"/>
              <w:tblLook w:val="04A0" w:firstRow="1" w:lastRow="0" w:firstColumn="1" w:lastColumn="0" w:noHBand="0" w:noVBand="1"/>
            </w:tblPr>
            <w:tblGrid>
              <w:gridCol w:w="6821"/>
              <w:gridCol w:w="2015"/>
            </w:tblGrid>
            <w:tr w:rsidR="00D67C3E" w14:paraId="1C626B56" w14:textId="77777777" w:rsidTr="004921B9">
              <w:tc>
                <w:tcPr>
                  <w:tcW w:w="6821" w:type="dxa"/>
                </w:tcPr>
                <w:p w14:paraId="5469C663"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Tablaconcuadrcula"/>
                    <w:tblW w:w="0" w:type="auto"/>
                    <w:tblLook w:val="04A0" w:firstRow="1" w:lastRow="0" w:firstColumn="1" w:lastColumn="0" w:noHBand="0" w:noVBand="1"/>
                  </w:tblPr>
                  <w:tblGrid>
                    <w:gridCol w:w="894"/>
                    <w:gridCol w:w="895"/>
                  </w:tblGrid>
                  <w:tr w:rsidR="00D67C3E" w14:paraId="15757956" w14:textId="77777777" w:rsidTr="004921B9">
                    <w:tc>
                      <w:tcPr>
                        <w:tcW w:w="894" w:type="dxa"/>
                      </w:tcPr>
                      <w:p w14:paraId="78EC9B41"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Yes</w:t>
                        </w:r>
                      </w:p>
                    </w:tc>
                    <w:tc>
                      <w:tcPr>
                        <w:tcW w:w="895" w:type="dxa"/>
                      </w:tcPr>
                      <w:p w14:paraId="280CFDE8"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No</w:t>
                        </w:r>
                      </w:p>
                    </w:tc>
                  </w:tr>
                </w:tbl>
                <w:p w14:paraId="56BC99BA"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D67C3E" w14:paraId="3755BF6A" w14:textId="77777777" w:rsidTr="004921B9">
              <w:tc>
                <w:tcPr>
                  <w:tcW w:w="6821" w:type="dxa"/>
                </w:tcPr>
                <w:p w14:paraId="06BC71E7" w14:textId="0974319B" w:rsidR="00D67C3E" w:rsidRPr="00224E82" w:rsidRDefault="00D67C3E" w:rsidP="00D67C3E">
                  <w:pPr>
                    <w:rPr>
                      <w:rFonts w:asciiTheme="minorHAnsi" w:hAnsiTheme="minorHAnsi" w:cstheme="minorHAnsi"/>
                      <w:bCs w:val="0"/>
                      <w:sz w:val="24"/>
                      <w:szCs w:val="24"/>
                    </w:rPr>
                  </w:pPr>
                  <w:r w:rsidRPr="00224E82">
                    <w:rPr>
                      <w:rFonts w:asciiTheme="minorHAnsi" w:hAnsiTheme="minorHAnsi" w:cstheme="minorHAnsi"/>
                      <w:bCs w:val="0"/>
                      <w:sz w:val="24"/>
                      <w:szCs w:val="24"/>
                    </w:rPr>
                    <w:t>Did the student</w:t>
                  </w:r>
                  <w:r>
                    <w:rPr>
                      <w:rFonts w:asciiTheme="minorHAnsi" w:hAnsiTheme="minorHAnsi" w:cstheme="minorHAnsi"/>
                      <w:bCs w:val="0"/>
                      <w:sz w:val="24"/>
                      <w:szCs w:val="24"/>
                    </w:rPr>
                    <w:t xml:space="preserve">s talk about </w:t>
                  </w:r>
                  <w:r>
                    <w:rPr>
                      <w:rFonts w:asciiTheme="minorHAnsi" w:hAnsiTheme="minorHAnsi" w:cstheme="minorHAnsi"/>
                      <w:bCs w:val="0"/>
                      <w:sz w:val="24"/>
                      <w:szCs w:val="24"/>
                    </w:rPr>
                    <w:t>the different notions illustrated in the image and discuss their meaning</w:t>
                  </w:r>
                  <w:r>
                    <w:rPr>
                      <w:rFonts w:asciiTheme="minorHAnsi" w:hAnsiTheme="minorHAnsi" w:cstheme="minorHAnsi"/>
                      <w:bCs w:val="0"/>
                      <w:sz w:val="24"/>
                      <w:szCs w:val="24"/>
                    </w:rPr>
                    <w:t>?</w:t>
                  </w:r>
                  <w:r w:rsidRPr="00224E82">
                    <w:rPr>
                      <w:rFonts w:asciiTheme="minorHAnsi" w:hAnsiTheme="minorHAnsi" w:cstheme="minorHAnsi"/>
                      <w:bCs w:val="0"/>
                      <w:sz w:val="24"/>
                      <w:szCs w:val="24"/>
                    </w:rPr>
                    <w:t xml:space="preserve"> </w:t>
                  </w:r>
                </w:p>
                <w:p w14:paraId="066A4C1D"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Tablaconcuadrcula"/>
                    <w:tblW w:w="0" w:type="auto"/>
                    <w:tblLook w:val="04A0" w:firstRow="1" w:lastRow="0" w:firstColumn="1" w:lastColumn="0" w:noHBand="0" w:noVBand="1"/>
                  </w:tblPr>
                  <w:tblGrid>
                    <w:gridCol w:w="894"/>
                    <w:gridCol w:w="895"/>
                  </w:tblGrid>
                  <w:tr w:rsidR="00D67C3E" w14:paraId="74828A18" w14:textId="77777777" w:rsidTr="004921B9">
                    <w:tc>
                      <w:tcPr>
                        <w:tcW w:w="894" w:type="dxa"/>
                      </w:tcPr>
                      <w:p w14:paraId="36F6B9EB"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32474DDB"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4EF8BC1F"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D67C3E" w14:paraId="6106A41B" w14:textId="77777777" w:rsidTr="004921B9">
              <w:tc>
                <w:tcPr>
                  <w:tcW w:w="6821" w:type="dxa"/>
                </w:tcPr>
                <w:p w14:paraId="6F9D0A4A" w14:textId="490484AB"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 xml:space="preserve">Did the students </w:t>
                  </w:r>
                  <w:r>
                    <w:rPr>
                      <w:rFonts w:asciiTheme="minorHAnsi" w:hAnsiTheme="minorHAnsi" w:cstheme="minorHAnsi"/>
                      <w:bCs w:val="0"/>
                      <w:sz w:val="24"/>
                      <w:szCs w:val="24"/>
                    </w:rPr>
                    <w:t>discuss about how these cultural aspects are not always visible</w:t>
                  </w:r>
                  <w:r>
                    <w:rPr>
                      <w:rFonts w:asciiTheme="minorHAnsi" w:hAnsiTheme="minorHAnsi" w:cstheme="minorHAnsi"/>
                      <w:bCs w:val="0"/>
                      <w:sz w:val="24"/>
                      <w:szCs w:val="24"/>
                    </w:rPr>
                    <w:t>?</w:t>
                  </w:r>
                </w:p>
                <w:p w14:paraId="76A0AF57"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Tablaconcuadrcula"/>
                    <w:tblW w:w="0" w:type="auto"/>
                    <w:tblLook w:val="04A0" w:firstRow="1" w:lastRow="0" w:firstColumn="1" w:lastColumn="0" w:noHBand="0" w:noVBand="1"/>
                  </w:tblPr>
                  <w:tblGrid>
                    <w:gridCol w:w="894"/>
                    <w:gridCol w:w="895"/>
                  </w:tblGrid>
                  <w:tr w:rsidR="00D67C3E" w14:paraId="0E94986F" w14:textId="77777777" w:rsidTr="004921B9">
                    <w:tc>
                      <w:tcPr>
                        <w:tcW w:w="894" w:type="dxa"/>
                      </w:tcPr>
                      <w:p w14:paraId="0D73A38E"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2856374F"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75A89FC8"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D67C3E" w14:paraId="2F84B595" w14:textId="77777777" w:rsidTr="004921B9">
              <w:tc>
                <w:tcPr>
                  <w:tcW w:w="6821" w:type="dxa"/>
                </w:tcPr>
                <w:p w14:paraId="56D281BD" w14:textId="06D0546D"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 xml:space="preserve">Did </w:t>
                  </w:r>
                  <w:r>
                    <w:rPr>
                      <w:rFonts w:asciiTheme="minorHAnsi" w:hAnsiTheme="minorHAnsi" w:cstheme="minorHAnsi"/>
                      <w:bCs w:val="0"/>
                      <w:sz w:val="24"/>
                      <w:szCs w:val="24"/>
                    </w:rPr>
                    <w:t>they engage in a conversation about two of the aspects</w:t>
                  </w:r>
                  <w:r>
                    <w:rPr>
                      <w:rFonts w:asciiTheme="minorHAnsi" w:hAnsiTheme="minorHAnsi" w:cstheme="minorHAnsi"/>
                      <w:bCs w:val="0"/>
                      <w:sz w:val="24"/>
                      <w:szCs w:val="24"/>
                    </w:rPr>
                    <w:t>?</w:t>
                  </w:r>
                  <w:r>
                    <w:rPr>
                      <w:rFonts w:asciiTheme="minorHAnsi" w:hAnsiTheme="minorHAnsi" w:cstheme="minorHAnsi"/>
                      <w:bCs w:val="0"/>
                      <w:sz w:val="24"/>
                      <w:szCs w:val="24"/>
                    </w:rPr>
                    <w:t xml:space="preserve"> (did they talk about why they chose them amongst the rest?</w:t>
                  </w:r>
                </w:p>
              </w:tc>
              <w:tc>
                <w:tcPr>
                  <w:tcW w:w="2015" w:type="dxa"/>
                </w:tcPr>
                <w:tbl>
                  <w:tblPr>
                    <w:tblStyle w:val="Tablaconcuadrcula"/>
                    <w:tblW w:w="0" w:type="auto"/>
                    <w:tblLook w:val="04A0" w:firstRow="1" w:lastRow="0" w:firstColumn="1" w:lastColumn="0" w:noHBand="0" w:noVBand="1"/>
                  </w:tblPr>
                  <w:tblGrid>
                    <w:gridCol w:w="894"/>
                    <w:gridCol w:w="895"/>
                  </w:tblGrid>
                  <w:tr w:rsidR="00D67C3E" w14:paraId="675721BD" w14:textId="77777777" w:rsidTr="004921B9">
                    <w:tc>
                      <w:tcPr>
                        <w:tcW w:w="894" w:type="dxa"/>
                      </w:tcPr>
                      <w:p w14:paraId="64C81902"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6B744A66"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14B64513"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D67C3E" w14:paraId="6C608FC6" w14:textId="77777777" w:rsidTr="004921B9">
              <w:tc>
                <w:tcPr>
                  <w:tcW w:w="6821" w:type="dxa"/>
                </w:tcPr>
                <w:p w14:paraId="1136DA24" w14:textId="24069F6D"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 xml:space="preserve">Did </w:t>
                  </w:r>
                  <w:r>
                    <w:rPr>
                      <w:rFonts w:asciiTheme="minorHAnsi" w:hAnsiTheme="minorHAnsi" w:cstheme="minorHAnsi"/>
                      <w:bCs w:val="0"/>
                      <w:sz w:val="24"/>
                      <w:szCs w:val="24"/>
                    </w:rPr>
                    <w:t>they talk about how hidden aspects being more visible can influence our perception of the culture</w:t>
                  </w:r>
                  <w:r>
                    <w:rPr>
                      <w:rFonts w:asciiTheme="minorHAnsi" w:hAnsiTheme="minorHAnsi" w:cstheme="minorHAnsi"/>
                      <w:bCs w:val="0"/>
                      <w:sz w:val="24"/>
                      <w:szCs w:val="24"/>
                    </w:rPr>
                    <w:t xml:space="preserve">? </w:t>
                  </w:r>
                </w:p>
              </w:tc>
              <w:tc>
                <w:tcPr>
                  <w:tcW w:w="2015" w:type="dxa"/>
                </w:tcPr>
                <w:tbl>
                  <w:tblPr>
                    <w:tblStyle w:val="Tablaconcuadrcula"/>
                    <w:tblW w:w="0" w:type="auto"/>
                    <w:tblLook w:val="04A0" w:firstRow="1" w:lastRow="0" w:firstColumn="1" w:lastColumn="0" w:noHBand="0" w:noVBand="1"/>
                  </w:tblPr>
                  <w:tblGrid>
                    <w:gridCol w:w="894"/>
                    <w:gridCol w:w="895"/>
                  </w:tblGrid>
                  <w:tr w:rsidR="00D67C3E" w14:paraId="187A8E14" w14:textId="77777777" w:rsidTr="004921B9">
                    <w:tc>
                      <w:tcPr>
                        <w:tcW w:w="894" w:type="dxa"/>
                      </w:tcPr>
                      <w:p w14:paraId="005B55B9"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4AF447FD"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30A95CF9"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D67C3E" w14:paraId="136EFF9A" w14:textId="77777777" w:rsidTr="004921B9">
              <w:tc>
                <w:tcPr>
                  <w:tcW w:w="6821" w:type="dxa"/>
                </w:tcPr>
                <w:p w14:paraId="4F789E88" w14:textId="0FAC682F"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 xml:space="preserve">Did they </w:t>
                  </w:r>
                  <w:r>
                    <w:rPr>
                      <w:rFonts w:asciiTheme="minorHAnsi" w:hAnsiTheme="minorHAnsi" w:cstheme="minorHAnsi"/>
                      <w:bCs w:val="0"/>
                      <w:sz w:val="24"/>
                      <w:szCs w:val="24"/>
                    </w:rPr>
                    <w:t>identify which of these aspects could be more problematic and why</w:t>
                  </w:r>
                  <w:r>
                    <w:rPr>
                      <w:rFonts w:asciiTheme="minorHAnsi" w:hAnsiTheme="minorHAnsi" w:cstheme="minorHAnsi"/>
                      <w:bCs w:val="0"/>
                      <w:sz w:val="24"/>
                      <w:szCs w:val="24"/>
                    </w:rPr>
                    <w:t>?</w:t>
                  </w:r>
                </w:p>
              </w:tc>
              <w:tc>
                <w:tcPr>
                  <w:tcW w:w="2015" w:type="dxa"/>
                </w:tcPr>
                <w:tbl>
                  <w:tblPr>
                    <w:tblStyle w:val="Tablaconcuadrcula"/>
                    <w:tblW w:w="0" w:type="auto"/>
                    <w:tblLook w:val="04A0" w:firstRow="1" w:lastRow="0" w:firstColumn="1" w:lastColumn="0" w:noHBand="0" w:noVBand="1"/>
                  </w:tblPr>
                  <w:tblGrid>
                    <w:gridCol w:w="894"/>
                    <w:gridCol w:w="895"/>
                  </w:tblGrid>
                  <w:tr w:rsidR="00D67C3E" w14:paraId="34C4CF89" w14:textId="77777777" w:rsidTr="004921B9">
                    <w:tc>
                      <w:tcPr>
                        <w:tcW w:w="894" w:type="dxa"/>
                      </w:tcPr>
                      <w:p w14:paraId="6166AE22"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3B332951"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7D5A7CB4"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41BBBE23" w14:textId="77777777" w:rsidR="006379BF" w:rsidRDefault="006379BF" w:rsidP="006379BF"/>
          <w:p w14:paraId="5A7A115D" w14:textId="77777777" w:rsidR="006379BF" w:rsidRPr="00D67C3E" w:rsidRDefault="006379BF" w:rsidP="00C868A0">
            <w:pPr>
              <w:rPr>
                <w:sz w:val="22"/>
                <w:szCs w:val="22"/>
              </w:rPr>
            </w:pPr>
          </w:p>
        </w:tc>
      </w:tr>
    </w:tbl>
    <w:p w14:paraId="49CE939C" w14:textId="77777777" w:rsidR="008B0ABF" w:rsidRPr="00D67C3E" w:rsidRDefault="008B0ABF" w:rsidP="008B0ABF">
      <w:pPr>
        <w:spacing w:before="120"/>
        <w:rPr>
          <w:sz w:val="22"/>
          <w:szCs w:val="22"/>
        </w:rPr>
      </w:pPr>
    </w:p>
    <w:p w14:paraId="1501A0B1" w14:textId="77777777" w:rsidR="00613BBF" w:rsidRPr="00D67C3E" w:rsidRDefault="00613BBF"/>
    <w:sectPr w:rsidR="00613BBF" w:rsidRPr="00D67C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Pro-Regular">
    <w:altName w:val="Yu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CFB"/>
    <w:multiLevelType w:val="hybridMultilevel"/>
    <w:tmpl w:val="87CC0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CD762CB"/>
    <w:multiLevelType w:val="hybridMultilevel"/>
    <w:tmpl w:val="80362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046F2A"/>
    <w:multiLevelType w:val="hybridMultilevel"/>
    <w:tmpl w:val="F05E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0D564C4"/>
    <w:multiLevelType w:val="multilevel"/>
    <w:tmpl w:val="E87A31A6"/>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pStyle w:val="Ttulo4"/>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BF"/>
    <w:rsid w:val="00040D82"/>
    <w:rsid w:val="000C152C"/>
    <w:rsid w:val="000C3DFC"/>
    <w:rsid w:val="000D3BFF"/>
    <w:rsid w:val="00162117"/>
    <w:rsid w:val="00334585"/>
    <w:rsid w:val="00613BBF"/>
    <w:rsid w:val="006379BF"/>
    <w:rsid w:val="00656610"/>
    <w:rsid w:val="0068205F"/>
    <w:rsid w:val="0069706E"/>
    <w:rsid w:val="006B0489"/>
    <w:rsid w:val="007A7987"/>
    <w:rsid w:val="008B0ABF"/>
    <w:rsid w:val="008C2D6B"/>
    <w:rsid w:val="00B0702E"/>
    <w:rsid w:val="00BC7848"/>
    <w:rsid w:val="00C868A0"/>
    <w:rsid w:val="00D67C3E"/>
    <w:rsid w:val="00FF40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5E54"/>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Ttulo1">
    <w:name w:val="heading 1"/>
    <w:basedOn w:val="Normal"/>
    <w:next w:val="Normal"/>
    <w:link w:val="Ttulo1Car"/>
    <w:qFormat/>
    <w:pPr>
      <w:numPr>
        <w:numId w:val="1"/>
      </w:numPr>
      <w:spacing w:before="240" w:after="240"/>
      <w:jc w:val="left"/>
      <w:outlineLvl w:val="0"/>
    </w:pPr>
    <w:rPr>
      <w:sz w:val="32"/>
      <w:szCs w:val="48"/>
    </w:rPr>
  </w:style>
  <w:style w:type="paragraph" w:styleId="Ttulo2">
    <w:name w:val="heading 2"/>
    <w:basedOn w:val="Normal"/>
    <w:next w:val="Normal"/>
    <w:link w:val="Ttulo2Car"/>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Ttulo3">
    <w:name w:val="heading 3"/>
    <w:basedOn w:val="Normal"/>
    <w:next w:val="Normal"/>
    <w:link w:val="Ttulo3Car"/>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Ttulo4">
    <w:name w:val="heading 4"/>
    <w:basedOn w:val="Normal"/>
    <w:next w:val="Normal"/>
    <w:link w:val="Ttulo4Car"/>
    <w:uiPriority w:val="9"/>
    <w:unhideWhenUsed/>
    <w:qFormat/>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Ttulo5">
    <w:name w:val="heading 5"/>
    <w:basedOn w:val="Normal"/>
    <w:next w:val="Normal"/>
    <w:link w:val="Ttulo5Car"/>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Ttulo6">
    <w:name w:val="heading 6"/>
    <w:basedOn w:val="Normal"/>
    <w:next w:val="Normal"/>
    <w:link w:val="Ttulo6Car"/>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Ttulo7">
    <w:name w:val="heading 7"/>
    <w:basedOn w:val="Normal"/>
    <w:next w:val="Normal"/>
    <w:link w:val="Ttulo7Car"/>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Ttulo8">
    <w:name w:val="heading 8"/>
    <w:basedOn w:val="Normal"/>
    <w:next w:val="Normal"/>
    <w:link w:val="Ttulo8Car"/>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Myriad Pro" w:eastAsia="Open Sans" w:hAnsi="Myriad Pro" w:cs="Open Sans"/>
      <w:bCs/>
      <w:iCs/>
      <w:color w:val="000000"/>
      <w:sz w:val="32"/>
      <w:szCs w:val="48"/>
      <w:lang w:val="en-GB"/>
    </w:rPr>
  </w:style>
  <w:style w:type="character" w:customStyle="1" w:styleId="Ttulo2Car">
    <w:name w:val="Título 2 Car"/>
    <w:basedOn w:val="Fuentedeprrafopredeter"/>
    <w:link w:val="Ttulo2"/>
    <w:uiPriority w:val="9"/>
    <w:rPr>
      <w:rFonts w:ascii="Myriad Pro" w:eastAsia="Open Sans" w:hAnsi="Myriad Pro" w:cs="Open Sans"/>
      <w:b/>
      <w:caps/>
      <w:color w:val="000000"/>
      <w:sz w:val="24"/>
      <w:szCs w:val="24"/>
      <w:lang w:val="en-GB"/>
    </w:rPr>
  </w:style>
  <w:style w:type="character" w:customStyle="1" w:styleId="Ttulo3Car">
    <w:name w:val="Título 3 Car"/>
    <w:basedOn w:val="Fuentedeprrafopredeter"/>
    <w:link w:val="Ttulo3"/>
    <w:uiPriority w:val="9"/>
    <w:rPr>
      <w:rFonts w:ascii="Myriad Pro" w:eastAsia="Calibri" w:hAnsi="Myriad Pro" w:cs="Calibri"/>
      <w:b/>
      <w:color w:val="000000" w:themeColor="text1"/>
      <w:sz w:val="24"/>
      <w:szCs w:val="24"/>
      <w:lang w:val="en-GB"/>
    </w:rPr>
  </w:style>
  <w:style w:type="character" w:customStyle="1" w:styleId="Ttulo4Car">
    <w:name w:val="Título 4 Car"/>
    <w:basedOn w:val="Fuentedeprrafopredeter"/>
    <w:link w:val="Ttulo4"/>
    <w:uiPriority w:val="9"/>
    <w:rPr>
      <w:rFonts w:ascii="Myriad Pro" w:eastAsia="Open Sans" w:hAnsi="Myriad Pro" w:cs="Open Sans"/>
      <w:b/>
      <w:sz w:val="24"/>
      <w:szCs w:val="24"/>
      <w:lang w:val="en-GB"/>
    </w:rPr>
  </w:style>
  <w:style w:type="character" w:customStyle="1" w:styleId="Ttulo5Car">
    <w:name w:val="Título 5 Car"/>
    <w:basedOn w:val="Fuentedeprrafopredeter"/>
    <w:link w:val="Ttulo5"/>
    <w:uiPriority w:val="9"/>
    <w:semiHidden/>
    <w:rPr>
      <w:rFonts w:ascii="Open Sans" w:eastAsia="Open Sans" w:hAnsi="Open Sans" w:cs="Open Sans"/>
      <w:b/>
      <w:lang w:val="en-GB"/>
    </w:rPr>
  </w:style>
  <w:style w:type="character" w:customStyle="1" w:styleId="Ttulo6Car">
    <w:name w:val="Título 6 Car"/>
    <w:basedOn w:val="Fuentedeprrafopredeter"/>
    <w:link w:val="Ttulo6"/>
    <w:uiPriority w:val="9"/>
    <w:semiHidden/>
    <w:rPr>
      <w:rFonts w:ascii="Open Sans" w:eastAsia="Open Sans" w:hAnsi="Open Sans" w:cs="Open Sans"/>
      <w:b/>
      <w:sz w:val="20"/>
      <w:szCs w:val="20"/>
      <w:lang w:val="en-GB"/>
    </w:rPr>
  </w:style>
  <w:style w:type="character" w:customStyle="1" w:styleId="Ttulo7Car">
    <w:name w:val="Título 7 Car"/>
    <w:basedOn w:val="Fuentedeprrafopredeter"/>
    <w:link w:val="Ttulo7"/>
    <w:uiPriority w:val="9"/>
    <w:rPr>
      <w:rFonts w:asciiTheme="majorHAnsi" w:eastAsiaTheme="majorEastAsia" w:hAnsiTheme="majorHAnsi" w:cstheme="majorBidi"/>
      <w:bCs/>
      <w:i/>
      <w:color w:val="1F3763" w:themeColor="accent1" w:themeShade="7F"/>
      <w:sz w:val="20"/>
      <w:szCs w:val="20"/>
      <w:lang w:val="en-GB"/>
    </w:rPr>
  </w:style>
  <w:style w:type="character" w:customStyle="1" w:styleId="Ttulo8Car">
    <w:name w:val="Título 8 Car"/>
    <w:basedOn w:val="Fuentedeprrafopredeter"/>
    <w:link w:val="Ttulo8"/>
    <w:uiPriority w:val="9"/>
    <w:rPr>
      <w:rFonts w:asciiTheme="majorHAnsi" w:eastAsiaTheme="majorEastAsia" w:hAnsiTheme="majorHAnsi" w:cstheme="majorBidi"/>
      <w:bCs/>
      <w:iCs/>
      <w:color w:val="272727" w:themeColor="text1" w:themeTint="D8"/>
      <w:sz w:val="21"/>
      <w:szCs w:val="21"/>
      <w:lang w:val="en-GB"/>
    </w:rPr>
  </w:style>
  <w:style w:type="character" w:customStyle="1" w:styleId="Ttulo9Car">
    <w:name w:val="Título 9 Car"/>
    <w:basedOn w:val="Fuentedeprrafopredeter"/>
    <w:link w:val="Ttulo9"/>
    <w:uiPriority w:val="9"/>
    <w:rPr>
      <w:rFonts w:asciiTheme="majorHAnsi" w:eastAsiaTheme="majorEastAsia" w:hAnsiTheme="majorHAnsi" w:cstheme="majorBidi"/>
      <w:bCs/>
      <w:i/>
      <w:color w:val="272727" w:themeColor="text1" w:themeTint="D8"/>
      <w:sz w:val="21"/>
      <w:szCs w:val="21"/>
      <w:lang w:val="en-GB"/>
    </w:rPr>
  </w:style>
  <w:style w:type="table" w:styleId="Tablaconcuadrcula">
    <w:name w:val="Table Grid"/>
    <w:basedOn w:val="Tabla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489"/>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Prrafodelista">
    <w:name w:val="List Paragraph"/>
    <w:basedOn w:val="Normal"/>
    <w:uiPriority w:val="34"/>
    <w:qFormat/>
    <w:rsid w:val="000D3BFF"/>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534</Words>
  <Characters>2939</Characters>
  <Application>Microsoft Office Word</Application>
  <DocSecurity>0</DocSecurity>
  <Lines>24</Lines>
  <Paragraphs>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c:description/>
  <cp:lastModifiedBy>Julia Consuelo Zabala Delgado</cp:lastModifiedBy>
  <cp:revision>5</cp:revision>
  <dcterms:created xsi:type="dcterms:W3CDTF">2022-02-24T11:50:00Z</dcterms:created>
  <dcterms:modified xsi:type="dcterms:W3CDTF">2022-09-12T11:07:00Z</dcterms:modified>
</cp:coreProperties>
</file>